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Site Base Meeting</w:t>
      </w:r>
    </w:p>
    <w:p w:rsidR="00000000" w:rsidDel="00000000" w:rsidP="00000000" w:rsidRDefault="00000000" w:rsidRPr="00000000" w14:paraId="00000002">
      <w:pPr>
        <w:jc w:val="center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February 11, 2019</w:t>
      </w:r>
    </w:p>
    <w:p w:rsidR="00000000" w:rsidDel="00000000" w:rsidP="00000000" w:rsidRDefault="00000000" w:rsidRPr="00000000" w14:paraId="00000003">
      <w:pPr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E. Johnson (curriculum), Y. Saxton (kindergarten), T. McMurry (1st), S. Montenaro (2nd), I. Linton (3rd),  M. Maher (5th), L. Duncan (Related Arts), D. English (EC), M. High (asst.)</w:t>
      </w:r>
    </w:p>
    <w:p w:rsidR="00000000" w:rsidDel="00000000" w:rsidP="00000000" w:rsidRDefault="00000000" w:rsidRPr="00000000" w14:paraId="00000004">
      <w:pPr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Questions/Concerns: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 Administration:</w:t>
      </w:r>
    </w:p>
    <w:p w:rsidR="00000000" w:rsidDel="00000000" w:rsidP="00000000" w:rsidRDefault="00000000" w:rsidRPr="00000000" w14:paraId="00000008">
      <w:pPr>
        <w:ind w:left="72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n/a</w:t>
      </w:r>
    </w:p>
    <w:p w:rsidR="00000000" w:rsidDel="00000000" w:rsidP="00000000" w:rsidRDefault="00000000" w:rsidRPr="00000000" w14:paraId="00000009">
      <w:pPr>
        <w:ind w:left="216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Staff: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5th grade-clocks set to same time (follow cell phone time)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2nd grade and 4th grade-on time to related arts and pick up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Be on time being there, and pick up should also be on time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Set an alarm in PLC for 5 minutes to go to leave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Leave to go to RA on time as well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Music on in the cafe consistently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Make sure to be up and on time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Make new CD for cafeteria (Linton)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1st grade-dress down for semester only children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Reminders sent and on peachjar, deadline was Feb.4th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Those who were semester only should be back in uniform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Pride Cards-behavior bucks no more; what is the incentive?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Discipline is down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We are doing the 6 week celebration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Englebert" w:cs="Englebert" w:eastAsia="Englebert" w:hAnsi="Englebert"/>
          <w:sz w:val="32"/>
          <w:szCs w:val="32"/>
          <w:u w:val="none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Make pride cards effective based on something in your classroom (treasure box)</w:t>
      </w:r>
    </w:p>
    <w:p w:rsidR="00000000" w:rsidDel="00000000" w:rsidP="00000000" w:rsidRDefault="00000000" w:rsidRPr="00000000" w14:paraId="0000001A">
      <w:pPr>
        <w:ind w:left="216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               F. Choice school for DLI- we have to advertise as a choice school (Why choose Wingate?)</w:t>
      </w:r>
    </w:p>
    <w:p w:rsidR="00000000" w:rsidDel="00000000" w:rsidP="00000000" w:rsidRDefault="00000000" w:rsidRPr="00000000" w14:paraId="0000001C">
      <w:pPr>
        <w:ind w:left="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b w:val="1"/>
          <w:sz w:val="32"/>
          <w:szCs w:val="32"/>
          <w:rtl w:val="0"/>
        </w:rPr>
        <w:t xml:space="preserve">Wingate is a community school </w:t>
      </w: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                     Low turnover</w:t>
      </w:r>
    </w:p>
    <w:p w:rsidR="00000000" w:rsidDel="00000000" w:rsidP="00000000" w:rsidRDefault="00000000" w:rsidRPr="00000000" w14:paraId="0000001D">
      <w:pPr>
        <w:ind w:left="0" w:firstLine="0"/>
        <w:rPr>
          <w:rFonts w:ascii="Englebert" w:cs="Englebert" w:eastAsia="Englebert" w:hAnsi="Englebert"/>
          <w:b w:val="1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We are the showpiece                                   </w:t>
      </w:r>
      <w:r w:rsidDel="00000000" w:rsidR="00000000" w:rsidRPr="00000000">
        <w:rPr>
          <w:rFonts w:ascii="Englebert" w:cs="Englebert" w:eastAsia="Englebert" w:hAnsi="Englebert"/>
          <w:b w:val="1"/>
          <w:sz w:val="32"/>
          <w:szCs w:val="32"/>
          <w:rtl w:val="0"/>
        </w:rPr>
        <w:t xml:space="preserve">Diversity (staff and students)</w:t>
      </w:r>
    </w:p>
    <w:p w:rsidR="00000000" w:rsidDel="00000000" w:rsidP="00000000" w:rsidRDefault="00000000" w:rsidRPr="00000000" w14:paraId="0000001E">
      <w:pPr>
        <w:ind w:left="0" w:firstLine="0"/>
        <w:rPr>
          <w:rFonts w:ascii="Englebert" w:cs="Englebert" w:eastAsia="Englebert" w:hAnsi="Englebert"/>
          <w:b w:val="1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b w:val="1"/>
          <w:sz w:val="32"/>
          <w:szCs w:val="32"/>
          <w:rtl w:val="0"/>
        </w:rPr>
        <w:t xml:space="preserve">We are generational</w:t>
      </w: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                                      </w:t>
      </w:r>
      <w:r w:rsidDel="00000000" w:rsidR="00000000" w:rsidRPr="00000000">
        <w:rPr>
          <w:rFonts w:ascii="Englebert" w:cs="Englebert" w:eastAsia="Englebert" w:hAnsi="Englebert"/>
          <w:b w:val="1"/>
          <w:sz w:val="32"/>
          <w:szCs w:val="32"/>
          <w:rtl w:val="0"/>
        </w:rPr>
        <w:t xml:space="preserve">Individualizing student instruction</w:t>
      </w:r>
    </w:p>
    <w:p w:rsidR="00000000" w:rsidDel="00000000" w:rsidP="00000000" w:rsidRDefault="00000000" w:rsidRPr="00000000" w14:paraId="0000001F">
      <w:pPr>
        <w:ind w:left="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b w:val="1"/>
          <w:sz w:val="32"/>
          <w:szCs w:val="32"/>
          <w:rtl w:val="0"/>
        </w:rPr>
        <w:t xml:space="preserve">Resources                                                     </w:t>
      </w: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 Epic Grant</w:t>
      </w:r>
    </w:p>
    <w:p w:rsidR="00000000" w:rsidDel="00000000" w:rsidP="00000000" w:rsidRDefault="00000000" w:rsidRPr="00000000" w14:paraId="00000020">
      <w:pPr>
        <w:ind w:left="0" w:firstLine="0"/>
        <w:rPr>
          <w:rFonts w:ascii="Englebert" w:cs="Englebert" w:eastAsia="Englebert" w:hAnsi="Engleber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                If choices goes by Maxi’s way then all Kindergarteners will come in for DLI class will have to opt out. We are doing a 90/10 model 90% in spanish and 10% in english.</w:t>
      </w:r>
    </w:p>
    <w:p w:rsidR="00000000" w:rsidDel="00000000" w:rsidP="00000000" w:rsidRDefault="00000000" w:rsidRPr="00000000" w14:paraId="00000022">
      <w:pPr>
        <w:ind w:left="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Parents:</w:t>
      </w:r>
    </w:p>
    <w:p w:rsidR="00000000" w:rsidDel="00000000" w:rsidP="00000000" w:rsidRDefault="00000000" w:rsidRPr="00000000" w14:paraId="00000026">
      <w:pPr>
        <w:ind w:left="72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n/a</w:t>
      </w:r>
    </w:p>
    <w:p w:rsidR="00000000" w:rsidDel="00000000" w:rsidP="00000000" w:rsidRDefault="00000000" w:rsidRPr="00000000" w14:paraId="00000027">
      <w:pPr>
        <w:ind w:left="144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Fonts w:ascii="Englebert" w:cs="Englebert" w:eastAsia="Englebert" w:hAnsi="Englebert"/>
          <w:sz w:val="32"/>
          <w:szCs w:val="32"/>
          <w:rtl w:val="0"/>
        </w:rPr>
        <w:t xml:space="preserve">Other:</w:t>
      </w:r>
    </w:p>
    <w:p w:rsidR="00000000" w:rsidDel="00000000" w:rsidP="00000000" w:rsidRDefault="00000000" w:rsidRPr="00000000" w14:paraId="00000029">
      <w:pPr>
        <w:ind w:left="72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rFonts w:ascii="Englebert" w:cs="Englebert" w:eastAsia="Englebert" w:hAnsi="Engleber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gleber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gleber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