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rPr>
      </w:pP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sz w:val="18"/>
          <w:szCs w:val="18"/>
        </w:rPr>
      </w:pPr>
      <w:bookmarkStart w:colFirst="0" w:colLast="0" w:name="_heading=h.c89rlq75itko" w:id="0"/>
      <w:bookmarkEnd w:id="0"/>
      <w:r w:rsidDel="00000000" w:rsidR="00000000" w:rsidRPr="00000000">
        <w:rPr>
          <w:rtl w:val="0"/>
        </w:rPr>
      </w:r>
    </w:p>
    <w:p w:rsidR="00000000" w:rsidDel="00000000" w:rsidP="00000000" w:rsidRDefault="00000000" w:rsidRPr="00000000" w14:paraId="00000005">
      <w:pPr>
        <w:rPr>
          <w:rFonts w:ascii="Calibri" w:cs="Calibri" w:eastAsia="Calibri" w:hAnsi="Calibri"/>
          <w:color w:val="000000"/>
          <w:sz w:val="22"/>
          <w:szCs w:val="22"/>
        </w:rPr>
      </w:pPr>
      <w:bookmarkStart w:colFirst="0" w:colLast="0" w:name="_heading=h.gjdgxs" w:id="1"/>
      <w:bookmarkEnd w:id="1"/>
      <w:r w:rsidDel="00000000" w:rsidR="00000000" w:rsidRPr="00000000">
        <w:rPr>
          <w:rFonts w:ascii="Calibri" w:cs="Calibri" w:eastAsia="Calibri" w:hAnsi="Calibri"/>
          <w:color w:val="000000"/>
          <w:sz w:val="22"/>
          <w:szCs w:val="22"/>
          <w:rtl w:val="0"/>
        </w:rPr>
        <w:t xml:space="preserve">Principal: Katelyn Lustig</w:t>
      </w:r>
    </w:p>
    <w:p w:rsidR="00000000" w:rsidDel="00000000" w:rsidP="00000000" w:rsidRDefault="00000000" w:rsidRPr="00000000" w14:paraId="00000006">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7">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Indian Trail Elementary School</w:t>
      </w:r>
    </w:p>
    <w:p w:rsidR="00000000" w:rsidDel="00000000" w:rsidP="00000000" w:rsidRDefault="00000000" w:rsidRPr="00000000" w14:paraId="00000008">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200 Education Road</w:t>
      </w:r>
    </w:p>
    <w:p w:rsidR="00000000" w:rsidDel="00000000" w:rsidP="00000000" w:rsidRDefault="00000000" w:rsidRPr="00000000" w14:paraId="00000009">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Indian Trail, NC 28079</w:t>
      </w:r>
    </w:p>
    <w:p w:rsidR="00000000" w:rsidDel="00000000" w:rsidP="00000000" w:rsidRDefault="00000000" w:rsidRPr="00000000" w14:paraId="0000000A">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Phone: 704-296-3095</w:t>
      </w:r>
    </w:p>
    <w:p w:rsidR="00000000" w:rsidDel="00000000" w:rsidP="00000000" w:rsidRDefault="00000000" w:rsidRPr="00000000" w14:paraId="0000000B">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Fax: 704-821-7712</w:t>
      </w:r>
    </w:p>
    <w:p w:rsidR="00000000" w:rsidDel="00000000" w:rsidP="00000000" w:rsidRDefault="00000000" w:rsidRPr="00000000" w14:paraId="0000000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ucps.k12.nc.us/ites</w:t>
      </w:r>
    </w:p>
    <w:p w:rsidR="00000000" w:rsidDel="00000000" w:rsidP="00000000" w:rsidRDefault="00000000" w:rsidRPr="00000000" w14:paraId="0000000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August 2024</w:t>
      </w:r>
    </w:p>
    <w:p w:rsidR="00000000" w:rsidDel="00000000" w:rsidP="00000000" w:rsidRDefault="00000000" w:rsidRPr="00000000" w14:paraId="0000000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Dear Parents, </w:t>
      </w:r>
    </w:p>
    <w:p w:rsidR="00000000" w:rsidDel="00000000" w:rsidP="00000000" w:rsidRDefault="00000000" w:rsidRPr="00000000" w14:paraId="0000001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compliance with the requirements of the Every Student Succeeds Act (ESSA), Union County Public Schools would like to inform you that you may request information about the professional qualifications of your child’s teacher(s) and/or teacher assistant(s). The following information may be requested: </w:t>
      </w:r>
    </w:p>
    <w:p w:rsidR="00000000" w:rsidDel="00000000" w:rsidP="00000000" w:rsidRDefault="00000000" w:rsidRPr="00000000" w14:paraId="00000013">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Whether your child’s teacher—</w:t>
      </w:r>
    </w:p>
    <w:p w:rsidR="00000000" w:rsidDel="00000000" w:rsidP="00000000" w:rsidRDefault="00000000" w:rsidRPr="00000000" w14:paraId="00000014">
      <w:pPr>
        <w:numPr>
          <w:ilvl w:val="1"/>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has met North Carolina licensure requirements for the grade levels and subject areas in which he/she provides instruction; </w:t>
      </w:r>
    </w:p>
    <w:p w:rsidR="00000000" w:rsidDel="00000000" w:rsidP="00000000" w:rsidRDefault="00000000" w:rsidRPr="00000000" w14:paraId="00000015">
      <w:pPr>
        <w:numPr>
          <w:ilvl w:val="1"/>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teaching under emergency or other provisional status through which the North Carolina licensure criteria have been waived; and </w:t>
      </w:r>
    </w:p>
    <w:p w:rsidR="00000000" w:rsidDel="00000000" w:rsidP="00000000" w:rsidRDefault="00000000" w:rsidRPr="00000000" w14:paraId="00000016">
      <w:pPr>
        <w:numPr>
          <w:ilvl w:val="1"/>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is teaching in the field of discipline of his/her certification. </w:t>
      </w:r>
    </w:p>
    <w:p w:rsidR="00000000" w:rsidDel="00000000" w:rsidP="00000000" w:rsidRDefault="00000000" w:rsidRPr="00000000" w14:paraId="00000017">
      <w:pPr>
        <w:numPr>
          <w:ilvl w:val="0"/>
          <w:numId w:val="1"/>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Whether the child is provided services by teacher assistants and, if so, their qualifications. </w:t>
      </w:r>
    </w:p>
    <w:p w:rsidR="00000000" w:rsidDel="00000000" w:rsidP="00000000" w:rsidRDefault="00000000" w:rsidRPr="00000000" w14:paraId="0000001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2"/>
          <w:szCs w:val="22"/>
        </w:rPr>
      </w:pPr>
      <w:bookmarkStart w:colFirst="0" w:colLast="0" w:name="_heading=h.gjdgxs" w:id="1"/>
      <w:bookmarkEnd w:id="1"/>
      <w:r w:rsidDel="00000000" w:rsidR="00000000" w:rsidRPr="00000000">
        <w:rPr>
          <w:rFonts w:ascii="Calibri" w:cs="Calibri" w:eastAsia="Calibri" w:hAnsi="Calibri"/>
          <w:sz w:val="22"/>
          <w:szCs w:val="22"/>
          <w:rtl w:val="0"/>
        </w:rPr>
        <w:t xml:space="preserve">In addition, ESSA requires all schools that receive Title I funds to notify parents when their children are being taught by a teacher that has not met North Carolina licensure requirements.  Union County Public Schools is committed to providing quality instruction for all students and does so by employing the most qualified individuals to teach and support each student in the classroom.  </w:t>
      </w:r>
    </w:p>
    <w:p w:rsidR="00000000" w:rsidDel="00000000" w:rsidP="00000000" w:rsidRDefault="00000000" w:rsidRPr="00000000" w14:paraId="0000001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Lastly, in compliance with the requirements of ESSA, we would like to inform you that you may request and be provided with information about any state or local educational agency policy regarding student participation in any assessments mandated by the state or local educational agency.</w:t>
      </w:r>
    </w:p>
    <w:p w:rsidR="00000000" w:rsidDel="00000000" w:rsidP="00000000" w:rsidRDefault="00000000" w:rsidRPr="00000000" w14:paraId="0000001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wish to request information concerning your child’s teacher’s and/or teacher assistant’s qualifications or have questions regarding student assessments, please contact Katelyn Lustig at 704-296-3095 or </w:t>
      </w:r>
      <w:hyperlink r:id="rId7">
        <w:r w:rsidDel="00000000" w:rsidR="00000000" w:rsidRPr="00000000">
          <w:rPr>
            <w:rFonts w:ascii="Calibri" w:cs="Calibri" w:eastAsia="Calibri" w:hAnsi="Calibri"/>
            <w:color w:val="1155cc"/>
            <w:sz w:val="22"/>
            <w:szCs w:val="22"/>
            <w:u w:val="single"/>
            <w:rtl w:val="0"/>
          </w:rPr>
          <w:t xml:space="preserve">katelyn.lustig@ucps.k12.nc.us</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Sincerely, </w:t>
      </w:r>
    </w:p>
    <w:p w:rsidR="00000000" w:rsidDel="00000000" w:rsidP="00000000" w:rsidRDefault="00000000" w:rsidRPr="00000000" w14:paraId="0000002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Katelyn Lustig</w:t>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Principal</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jc w:val="right"/>
        <w:rPr>
          <w:rFonts w:ascii="Calibri" w:cs="Calibri" w:eastAsia="Calibri" w:hAnsi="Calibri"/>
          <w:b w:val="1"/>
        </w:rPr>
      </w:pPr>
      <w:r w:rsidDel="00000000" w:rsidR="00000000" w:rsidRPr="00000000">
        <w:rPr>
          <w:rtl w:val="0"/>
        </w:rPr>
      </w:r>
    </w:p>
    <w:p w:rsidR="00000000" w:rsidDel="00000000" w:rsidP="00000000" w:rsidRDefault="00000000" w:rsidRPr="00000000" w14:paraId="00000027">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rPr>
          <w:rFonts w:ascii="Calibri" w:cs="Calibri" w:eastAsia="Calibri" w:hAnsi="Calibri"/>
          <w:sz w:val="22"/>
          <w:szCs w:val="22"/>
        </w:rPr>
      </w:pPr>
      <w:bookmarkStart w:colFirst="0" w:colLast="0" w:name="_heading=h.gjdgxs" w:id="1"/>
      <w:bookmarkEnd w:id="1"/>
      <w:r w:rsidDel="00000000" w:rsidR="00000000" w:rsidRPr="00000000">
        <w:rPr>
          <w:rFonts w:ascii="Calibri" w:cs="Calibri" w:eastAsia="Calibri" w:hAnsi="Calibri"/>
          <w:sz w:val="22"/>
          <w:szCs w:val="22"/>
          <w:rtl w:val="0"/>
        </w:rPr>
        <w:t xml:space="preserve">Principal: Katelyn Lustig</w:t>
      </w:r>
    </w:p>
    <w:p w:rsidR="00000000" w:rsidDel="00000000" w:rsidP="00000000" w:rsidRDefault="00000000" w:rsidRPr="00000000" w14:paraId="0000002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Indian Trail Elementary School</w:t>
      </w:r>
    </w:p>
    <w:p w:rsidR="00000000" w:rsidDel="00000000" w:rsidP="00000000" w:rsidRDefault="00000000" w:rsidRPr="00000000" w14:paraId="0000002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200 Education Road</w:t>
      </w:r>
    </w:p>
    <w:p w:rsidR="00000000" w:rsidDel="00000000" w:rsidP="00000000" w:rsidRDefault="00000000" w:rsidRPr="00000000" w14:paraId="0000002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Indian Trail, NC 28079</w:t>
      </w:r>
    </w:p>
    <w:p w:rsidR="00000000" w:rsidDel="00000000" w:rsidP="00000000" w:rsidRDefault="00000000" w:rsidRPr="00000000" w14:paraId="0000002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Phone: 704-296-3095</w:t>
      </w:r>
    </w:p>
    <w:p w:rsidR="00000000" w:rsidDel="00000000" w:rsidP="00000000" w:rsidRDefault="00000000" w:rsidRPr="00000000" w14:paraId="0000002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Fax: 704-821-7712</w:t>
      </w:r>
    </w:p>
    <w:p w:rsidR="00000000" w:rsidDel="00000000" w:rsidP="00000000" w:rsidRDefault="00000000" w:rsidRPr="00000000" w14:paraId="0000003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ucps.k12.nc.us/ites</w:t>
      </w:r>
    </w:p>
    <w:p w:rsidR="00000000" w:rsidDel="00000000" w:rsidP="00000000" w:rsidRDefault="00000000" w:rsidRPr="00000000" w14:paraId="0000003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2">
      <w:pP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August 2024</w:t>
      </w:r>
      <w:r w:rsidDel="00000000" w:rsidR="00000000" w:rsidRPr="00000000">
        <w:rPr>
          <w:rtl w:val="0"/>
        </w:rPr>
      </w:r>
    </w:p>
    <w:p w:rsidR="00000000" w:rsidDel="00000000" w:rsidP="00000000" w:rsidRDefault="00000000" w:rsidRPr="00000000" w14:paraId="0000003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Estimados Padres,</w:t>
      </w:r>
    </w:p>
    <w:p w:rsidR="00000000" w:rsidDel="00000000" w:rsidP="00000000" w:rsidRDefault="00000000" w:rsidRPr="00000000" w14:paraId="0000003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cumplimiento con los requisitos de la Ley Every Student Succeeds Act (ESSA), las Escuelas Públicas del Condado Unión desean informarle que puede solicitar información sobre las calificaciones profesionales de los maestros y/o el/los asistente(s) del maestro de su hijo.  Puede solicitar la siguiente información:</w:t>
      </w:r>
    </w:p>
    <w:p w:rsidR="00000000" w:rsidDel="00000000" w:rsidP="00000000" w:rsidRDefault="00000000" w:rsidRPr="00000000" w14:paraId="00000037">
      <w:pPr>
        <w:numPr>
          <w:ilvl w:val="0"/>
          <w:numId w:val="2"/>
        </w:numPr>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el maestro de su hijo—</w:t>
      </w:r>
    </w:p>
    <w:p w:rsidR="00000000" w:rsidDel="00000000" w:rsidP="00000000" w:rsidRDefault="00000000" w:rsidRPr="00000000" w14:paraId="00000038">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   ha cumplido con los requisitos de licencias de Carolina del Norte para los niveles de grado y áreas temáticas en las que brinda instrucción;</w:t>
      </w:r>
    </w:p>
    <w:p w:rsidR="00000000" w:rsidDel="00000000" w:rsidP="00000000" w:rsidRDefault="00000000" w:rsidRPr="00000000" w14:paraId="00000039">
      <w:pPr>
        <w:ind w:left="72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   está enseñando bajo estado de emergencia u otro estado provisional a través del cual se han renunciado a los criterios de licencia de Carolina del Norte; y</w:t>
      </w:r>
    </w:p>
    <w:p w:rsidR="00000000" w:rsidDel="00000000" w:rsidP="00000000" w:rsidRDefault="00000000" w:rsidRPr="00000000" w14:paraId="0000003A">
      <w:pPr>
        <w:ind w:firstLine="72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   está enseñando en el campo de la disciplina de su certificación.</w:t>
      </w:r>
    </w:p>
    <w:p w:rsidR="00000000" w:rsidDel="00000000" w:rsidP="00000000" w:rsidRDefault="00000000" w:rsidRPr="00000000" w14:paraId="0000003B">
      <w:pPr>
        <w:numPr>
          <w:ilvl w:val="0"/>
          <w:numId w:val="2"/>
        </w:numPr>
        <w:ind w:left="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el niño recibe servicios de asistentes de docentes y, de ser así, sus calificaciones.</w:t>
      </w:r>
    </w:p>
    <w:p w:rsidR="00000000" w:rsidDel="00000000" w:rsidP="00000000" w:rsidRDefault="00000000" w:rsidRPr="00000000" w14:paraId="0000003C">
      <w:pPr>
        <w:rPr>
          <w:rFonts w:ascii="Calibri" w:cs="Calibri" w:eastAsia="Calibri" w:hAnsi="Calibri"/>
          <w:sz w:val="22"/>
          <w:szCs w:val="22"/>
        </w:rPr>
      </w:pPr>
      <w:bookmarkStart w:colFirst="0" w:colLast="0" w:name="_heading=h.30j0zll" w:id="2"/>
      <w:bookmarkEnd w:id="2"/>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D">
      <w:pPr>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Además, ESSA requiere que todas las escuelas que reciben fondos del Título I notifiquen a los padres cuando a sus hijos les enseñan profesores que no han cumplido con los requisitos de licencia de Carolina del Norte.  Las Escuelas Públicas del Condado Unión se comprometen a brindar instrucción de calidad a todos los estudiantes y lo hacen empleando al personal más calificadas para enseñar y apoyar a cada estudiante en el salón de clases.  </w:t>
      </w:r>
    </w:p>
    <w:p w:rsidR="00000000" w:rsidDel="00000000" w:rsidP="00000000" w:rsidRDefault="00000000" w:rsidRPr="00000000" w14:paraId="0000003E">
      <w:pPr>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Por último, en cumplimiento de los requisitos de ESSA, nos gustaría informarle que puede solicitar y recibir información sobre cualquier política de la agencia educativa estatal o local con respecto a la participación de los estudiantes en cualquier evaluación ordenada por la agencia educativa estatal o local.</w:t>
      </w:r>
    </w:p>
    <w:p w:rsidR="00000000" w:rsidDel="00000000" w:rsidP="00000000" w:rsidRDefault="00000000" w:rsidRPr="00000000" w14:paraId="0000003F">
      <w:pPr>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desea solicitar información sobre las calificaciones del maestro y/o asistente del maestro de su hijo o tiene preguntas sobre las evaluaciones de los estudiantes, comuníquese con Katelyn Lustig, 704-296-3095, </w:t>
      </w:r>
      <w:hyperlink r:id="rId8">
        <w:r w:rsidDel="00000000" w:rsidR="00000000" w:rsidRPr="00000000">
          <w:rPr>
            <w:rFonts w:ascii="Calibri" w:cs="Calibri" w:eastAsia="Calibri" w:hAnsi="Calibri"/>
            <w:color w:val="1155cc"/>
            <w:sz w:val="22"/>
            <w:szCs w:val="22"/>
            <w:u w:val="single"/>
            <w:rtl w:val="0"/>
          </w:rPr>
          <w:t xml:space="preserve">katelyn.lustig@ucps.k12.nc.us</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Atentametne, </w:t>
      </w:r>
    </w:p>
    <w:p w:rsidR="00000000" w:rsidDel="00000000" w:rsidP="00000000" w:rsidRDefault="00000000" w:rsidRPr="00000000" w14:paraId="00000041">
      <w:pPr>
        <w:spacing w:after="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2">
      <w:pPr>
        <w:spacing w:after="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t xml:space="preserve">Katelyn Lustig</w:t>
      </w:r>
    </w:p>
    <w:p w:rsidR="00000000" w:rsidDel="00000000" w:rsidP="00000000" w:rsidRDefault="00000000" w:rsidRPr="00000000" w14:paraId="00000044">
      <w:pPr>
        <w:spacing w:after="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Director</w:t>
      </w:r>
    </w:p>
    <w:sectPr>
      <w:headerReference r:id="rId9" w:type="default"/>
      <w:footerReference r:id="rId10"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Union County Public Schools</w:t>
    </w:r>
  </w:p>
  <w:p w:rsidR="00000000" w:rsidDel="00000000" w:rsidP="00000000" w:rsidRDefault="00000000" w:rsidRPr="00000000" w14:paraId="00000048">
    <w:pPr>
      <w:jc w:val="center"/>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400 North Church Street • Monroe, NC 28112 • Phone: 704.296.9898 • Fax: 704.289.9182 • www.ucps.k12.nc.us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Open Sans" w:cs="Open Sans" w:eastAsia="Open Sans" w:hAnsi="Open Sans"/>
        <w:b w:val="0"/>
        <w:i w:val="1"/>
        <w:smallCaps w:val="0"/>
        <w:strike w:val="0"/>
        <w:color w:val="000000"/>
        <w:sz w:val="16"/>
        <w:szCs w:val="16"/>
        <w:u w:val="none"/>
        <w:shd w:fill="auto" w:val="clear"/>
        <w:vertAlign w:val="baseline"/>
      </w:rPr>
    </w:pPr>
    <w:r w:rsidDel="00000000" w:rsidR="00000000" w:rsidRPr="00000000">
      <w:rPr>
        <w:rFonts w:ascii="Open Sans" w:cs="Open Sans" w:eastAsia="Open Sans" w:hAnsi="Open Sans"/>
        <w:b w:val="0"/>
        <w:i w:val="1"/>
        <w:smallCaps w:val="0"/>
        <w:strike w:val="0"/>
        <w:color w:val="000000"/>
        <w:sz w:val="16"/>
        <w:szCs w:val="16"/>
        <w:u w:val="none"/>
        <w:shd w:fill="auto" w:val="clear"/>
        <w:vertAlign w:val="baseline"/>
        <w:rtl w:val="0"/>
      </w:rPr>
      <w:t xml:space="preserve">In compliance with federal law, UCPS administers all educational programs, employment activities and admissions without</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216" w:right="0" w:firstLine="0"/>
      <w:jc w:val="center"/>
      <w:rPr>
        <w:rFonts w:ascii="Open Sans" w:cs="Open Sans" w:eastAsia="Open Sans" w:hAnsi="Open Sans"/>
        <w:b w:val="0"/>
        <w:i w:val="1"/>
        <w:smallCaps w:val="0"/>
        <w:strike w:val="0"/>
        <w:color w:val="000000"/>
        <w:sz w:val="16"/>
        <w:szCs w:val="16"/>
        <w:u w:val="none"/>
        <w:shd w:fill="auto" w:val="clear"/>
        <w:vertAlign w:val="baseline"/>
      </w:rPr>
    </w:pPr>
    <w:r w:rsidDel="00000000" w:rsidR="00000000" w:rsidRPr="00000000">
      <w:rPr>
        <w:rFonts w:ascii="Open Sans" w:cs="Open Sans" w:eastAsia="Open Sans" w:hAnsi="Open Sans"/>
        <w:b w:val="0"/>
        <w:i w:val="1"/>
        <w:smallCaps w:val="0"/>
        <w:strike w:val="0"/>
        <w:color w:val="000000"/>
        <w:sz w:val="16"/>
        <w:szCs w:val="16"/>
        <w:u w:val="none"/>
        <w:shd w:fill="auto" w:val="clear"/>
        <w:vertAlign w:val="baseline"/>
        <w:rtl w:val="0"/>
      </w:rPr>
      <w:t xml:space="preserve">discrimination against any person on the basis of gender, race, color, religion, national origin, age or disability.</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-457199</wp:posOffset>
          </wp:positionH>
          <wp:positionV relativeFrom="paragraph">
            <wp:posOffset>-457199</wp:posOffset>
          </wp:positionV>
          <wp:extent cx="7772400" cy="1005840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72400" cy="10058400"/>
                  </a:xfrm>
                  <a:prstGeom prst="rect"/>
                  <a:ln/>
                </pic:spPr>
              </pic:pic>
            </a:graphicData>
          </a:graphic>
        </wp:anchor>
      </w:drawing>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7139C"/>
    <w:rPr>
      <w:rFonts w:ascii="Times New Roman" w:cs="Times New Roman" w:eastAsia="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7139C"/>
    <w:pPr>
      <w:tabs>
        <w:tab w:val="center" w:pos="4680"/>
        <w:tab w:val="right" w:pos="9360"/>
      </w:tabs>
    </w:pPr>
    <w:rPr>
      <w:rFonts w:asciiTheme="minorHAnsi" w:cstheme="minorBidi" w:eastAsiaTheme="minorHAnsi" w:hAnsiTheme="minorHAnsi"/>
    </w:rPr>
  </w:style>
  <w:style w:type="character" w:styleId="HeaderChar" w:customStyle="1">
    <w:name w:val="Header Char"/>
    <w:basedOn w:val="DefaultParagraphFont"/>
    <w:link w:val="Header"/>
    <w:uiPriority w:val="99"/>
    <w:rsid w:val="0037139C"/>
  </w:style>
  <w:style w:type="paragraph" w:styleId="Footer">
    <w:name w:val="footer"/>
    <w:basedOn w:val="Normal"/>
    <w:link w:val="FooterChar"/>
    <w:unhideWhenUsed w:val="1"/>
    <w:rsid w:val="0037139C"/>
    <w:pPr>
      <w:tabs>
        <w:tab w:val="center" w:pos="4680"/>
        <w:tab w:val="right" w:pos="9360"/>
      </w:tabs>
    </w:pPr>
    <w:rPr>
      <w:rFonts w:asciiTheme="minorHAnsi" w:cstheme="minorBidi" w:eastAsiaTheme="minorHAnsi" w:hAnsiTheme="minorHAnsi"/>
    </w:rPr>
  </w:style>
  <w:style w:type="character" w:styleId="FooterChar" w:customStyle="1">
    <w:name w:val="Footer Char"/>
    <w:basedOn w:val="DefaultParagraphFont"/>
    <w:link w:val="Footer"/>
    <w:uiPriority w:val="99"/>
    <w:rsid w:val="0037139C"/>
  </w:style>
  <w:style w:type="character" w:styleId="Hyperlink">
    <w:name w:val="Hyperlink"/>
    <w:basedOn w:val="DefaultParagraphFont"/>
    <w:uiPriority w:val="99"/>
    <w:unhideWhenUsed w:val="1"/>
    <w:rsid w:val="00001553"/>
    <w:rPr>
      <w:color w:val="0563c1" w:themeColor="hyperlink"/>
      <w:u w:val="single"/>
    </w:rPr>
  </w:style>
  <w:style w:type="character" w:styleId="UnresolvedMention">
    <w:name w:val="Unresolved Mention"/>
    <w:basedOn w:val="DefaultParagraphFont"/>
    <w:uiPriority w:val="99"/>
    <w:semiHidden w:val="1"/>
    <w:unhideWhenUsed w:val="1"/>
    <w:rsid w:val="00001553"/>
    <w:rPr>
      <w:color w:val="605e5c"/>
      <w:shd w:color="auto" w:fill="e1dfdd" w:val="clear"/>
    </w:rPr>
  </w:style>
  <w:style w:type="paragraph" w:styleId="BalloonText">
    <w:name w:val="Balloon Text"/>
    <w:basedOn w:val="Normal"/>
    <w:link w:val="BalloonTextChar"/>
    <w:uiPriority w:val="99"/>
    <w:semiHidden w:val="1"/>
    <w:unhideWhenUsed w:val="1"/>
    <w:rsid w:val="005C38F7"/>
    <w:rPr>
      <w:sz w:val="18"/>
      <w:szCs w:val="18"/>
    </w:rPr>
  </w:style>
  <w:style w:type="character" w:styleId="BalloonTextChar" w:customStyle="1">
    <w:name w:val="Balloon Text Char"/>
    <w:basedOn w:val="DefaultParagraphFont"/>
    <w:link w:val="BalloonText"/>
    <w:uiPriority w:val="99"/>
    <w:semiHidden w:val="1"/>
    <w:rsid w:val="005C38F7"/>
    <w:rPr>
      <w:rFonts w:ascii="Times New Roman" w:cs="Times New Roman" w:eastAsia="Times New Roman" w:hAnsi="Times New Roman"/>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atelyn.lustig@ucps.k12.nc.us" TargetMode="External"/><Relationship Id="rId8" Type="http://schemas.openxmlformats.org/officeDocument/2006/relationships/hyperlink" Target="mailto:katelyn.lustig@ucps.k12.nc.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VfVOFLB7dFRQAaJ0E4uE0MRBYg==">CgMxLjAyDmguYzg5cmxxNzVpdGtvMghoLmdqZGd4czIIaC5namRneHMyCGguZ2pkZ3hzMgloLjMwajB6bGw4AHIhMTdCbmdsVzh0c1hQUXdBeHA3VG5SamRMaWsyWFEzTDBZ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2020-09-09T19:58:00Z</dcterms:created>
  <dc:creator>Justin Thompson</dc:creator>
</cp:coreProperties>
</file>